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5BE" w:rsidRPr="002965BE" w:rsidRDefault="002965BE" w:rsidP="002965BE">
      <w:pPr>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9429750" cy="1714500"/>
            <wp:effectExtent l="19050" t="0" r="0" b="0"/>
            <wp:docPr id="1" name="Picture 1" descr="http://www.accidentaluscitizen.com/wp-content/uploads/2012/03/LighthousebannerTEX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cidentaluscitizen.com/wp-content/uploads/2012/03/LighthousebannerTEXT-1.jpg"/>
                    <pic:cNvPicPr>
                      <a:picLocks noChangeAspect="1" noChangeArrowheads="1"/>
                    </pic:cNvPicPr>
                  </pic:nvPicPr>
                  <pic:blipFill>
                    <a:blip r:embed="rId5" cstate="print"/>
                    <a:srcRect/>
                    <a:stretch>
                      <a:fillRect/>
                    </a:stretch>
                  </pic:blipFill>
                  <pic:spPr bwMode="auto">
                    <a:xfrm>
                      <a:off x="0" y="0"/>
                      <a:ext cx="9429750" cy="1714500"/>
                    </a:xfrm>
                    <a:prstGeom prst="rect">
                      <a:avLst/>
                    </a:prstGeom>
                    <a:noFill/>
                    <a:ln w="9525">
                      <a:noFill/>
                      <a:miter lim="800000"/>
                      <a:headEnd/>
                      <a:tailEnd/>
                    </a:ln>
                  </pic:spPr>
                </pic:pic>
              </a:graphicData>
            </a:graphic>
          </wp:inline>
        </w:drawing>
      </w:r>
    </w:p>
    <w:p w:rsidR="002965BE" w:rsidRPr="002965BE" w:rsidRDefault="002965BE" w:rsidP="002965BE">
      <w:pPr>
        <w:spacing w:after="0" w:line="240" w:lineRule="auto"/>
        <w:rPr>
          <w:rFonts w:ascii="Arial" w:eastAsia="Times New Roman" w:hAnsi="Arial" w:cs="Arial"/>
          <w:color w:val="000000"/>
          <w:sz w:val="24"/>
          <w:szCs w:val="24"/>
        </w:rPr>
      </w:pPr>
      <w:r w:rsidRPr="002965BE">
        <w:rPr>
          <w:rFonts w:ascii="Times New Roman" w:eastAsia="Times New Roman" w:hAnsi="Times New Roman" w:cs="Times New Roman"/>
          <w:color w:val="000000"/>
          <w:sz w:val="24"/>
          <w:szCs w:val="24"/>
        </w:rPr>
        <w:t xml:space="preserve">This entry was posted in </w:t>
      </w:r>
      <w:hyperlink r:id="rId6" w:tooltip="View all posts in Uncategorized" w:history="1">
        <w:r w:rsidRPr="002965BE">
          <w:rPr>
            <w:rFonts w:ascii="Times New Roman" w:eastAsia="Times New Roman" w:hAnsi="Times New Roman" w:cs="Times New Roman"/>
            <w:color w:val="0000FF"/>
            <w:sz w:val="24"/>
            <w:szCs w:val="24"/>
            <w:u w:val="single"/>
          </w:rPr>
          <w:t>Uncategorized</w:t>
        </w:r>
      </w:hyperlink>
      <w:r w:rsidRPr="002965BE">
        <w:rPr>
          <w:rFonts w:ascii="Times New Roman" w:eastAsia="Times New Roman" w:hAnsi="Times New Roman" w:cs="Times New Roman"/>
          <w:color w:val="000000"/>
          <w:sz w:val="24"/>
          <w:szCs w:val="24"/>
        </w:rPr>
        <w:t xml:space="preserve">. Bookmark the </w:t>
      </w:r>
      <w:hyperlink r:id="rId7" w:tooltip="Permalink to Citizenship Article Series: US Birthright Citizenship" w:history="1">
        <w:r w:rsidRPr="002965BE">
          <w:rPr>
            <w:rFonts w:ascii="Times New Roman" w:eastAsia="Times New Roman" w:hAnsi="Times New Roman" w:cs="Times New Roman"/>
            <w:color w:val="0000FF"/>
            <w:sz w:val="24"/>
            <w:szCs w:val="24"/>
            <w:u w:val="single"/>
          </w:rPr>
          <w:t>permalink</w:t>
        </w:r>
      </w:hyperlink>
      <w:r w:rsidRPr="002965BE">
        <w:rPr>
          <w:rFonts w:ascii="Times New Roman" w:eastAsia="Times New Roman" w:hAnsi="Times New Roman" w:cs="Times New Roman"/>
          <w:color w:val="000000"/>
          <w:sz w:val="24"/>
          <w:szCs w:val="24"/>
        </w:rPr>
        <w:t xml:space="preserve">. </w:t>
      </w:r>
    </w:p>
    <w:p w:rsidR="002965BE" w:rsidRPr="002965BE" w:rsidRDefault="002965BE" w:rsidP="002965BE">
      <w:pPr>
        <w:spacing w:before="100" w:beforeAutospacing="1" w:after="100" w:afterAutospacing="1" w:line="240" w:lineRule="auto"/>
        <w:outlineLvl w:val="2"/>
        <w:rPr>
          <w:rFonts w:ascii="Arial" w:eastAsia="Times New Roman" w:hAnsi="Arial" w:cs="Arial"/>
          <w:b/>
          <w:bCs/>
          <w:color w:val="000000"/>
          <w:sz w:val="27"/>
          <w:szCs w:val="27"/>
        </w:rPr>
      </w:pPr>
      <w:r w:rsidRPr="002965BE">
        <w:rPr>
          <w:rFonts w:ascii="Times New Roman" w:eastAsia="Times New Roman" w:hAnsi="Times New Roman" w:cs="Times New Roman"/>
          <w:b/>
          <w:bCs/>
          <w:color w:val="000000"/>
          <w:sz w:val="27"/>
          <w:szCs w:val="27"/>
        </w:rPr>
        <w:t>0 Responses to Citizenship Article Series: US Birthright Citizenship</w:t>
      </w:r>
    </w:p>
    <w:p w:rsidR="002965BE" w:rsidRPr="002965BE" w:rsidRDefault="002965BE" w:rsidP="002965BE">
      <w:pPr>
        <w:numPr>
          <w:ilvl w:val="0"/>
          <w:numId w:val="1"/>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457200" cy="457200"/>
            <wp:effectExtent l="19050" t="0" r="0" b="0"/>
            <wp:docPr id="2" name="Picture 2" descr="http://1.gravatar.com/avatar/fb961c62ae0186d9f1654fb49dc009db?s=48&amp;d=http%3A%2F%2F1.gravatar.com%2Favatar%2Fad516503a11cd5ca435acc9bb6523536%3Fs%3D48&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gravatar.com/avatar/fb961c62ae0186d9f1654fb49dc009db?s=48&amp;d=http%3A%2F%2F1.gravatar.com%2Favatar%2Fad516503a11cd5ca435acc9bb6523536%3Fs%3D48&amp;r=G"/>
                    <pic:cNvPicPr>
                      <a:picLocks noChangeAspect="1" noChangeArrowheads="1"/>
                    </pic:cNvPicPr>
                  </pic:nvPicPr>
                  <pic:blipFill>
                    <a:blip r:embed="rId8"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hyperlink r:id="rId9" w:history="1">
        <w:r w:rsidRPr="002965BE">
          <w:rPr>
            <w:rFonts w:ascii="Times New Roman" w:eastAsia="Times New Roman" w:hAnsi="Times New Roman" w:cs="Times New Roman"/>
            <w:i/>
            <w:iCs/>
            <w:color w:val="0000FF"/>
            <w:sz w:val="24"/>
            <w:szCs w:val="24"/>
            <w:u w:val="single"/>
          </w:rPr>
          <w:t>calgary411</w:t>
        </w:r>
      </w:hyperlink>
      <w:r w:rsidRPr="002965BE">
        <w:rPr>
          <w:rFonts w:ascii="Times New Roman" w:eastAsia="Times New Roman" w:hAnsi="Times New Roman" w:cs="Times New Roman"/>
          <w:color w:val="000000"/>
          <w:sz w:val="24"/>
          <w:szCs w:val="24"/>
        </w:rPr>
        <w:t xml:space="preserve"> | </w:t>
      </w:r>
      <w:hyperlink r:id="rId10" w:anchor="comment-210" w:history="1">
        <w:r w:rsidRPr="002965BE">
          <w:rPr>
            <w:rFonts w:ascii="Times New Roman" w:eastAsia="Times New Roman" w:hAnsi="Times New Roman" w:cs="Times New Roman"/>
            <w:color w:val="0000FF"/>
            <w:sz w:val="24"/>
            <w:szCs w:val="24"/>
            <w:u w:val="single"/>
          </w:rPr>
          <w:t>June 29, 2013 at 5:18 pm</w:t>
        </w:r>
      </w:hyperlink>
      <w:r w:rsidRPr="002965BE">
        <w:rPr>
          <w:rFonts w:ascii="Times New Roman" w:eastAsia="Times New Roman" w:hAnsi="Times New Roman" w:cs="Times New Roman"/>
          <w:color w:val="000000"/>
          <w:sz w:val="24"/>
          <w:szCs w:val="24"/>
        </w:rPr>
        <w:t xml:space="preserve"> | </w:t>
      </w:r>
      <w:hyperlink r:id="rId11" w:anchor="respond" w:history="1">
        <w:r w:rsidRPr="002965BE">
          <w:rPr>
            <w:rFonts w:ascii="Times New Roman" w:eastAsia="Times New Roman" w:hAnsi="Times New Roman" w:cs="Times New Roman"/>
            <w:color w:val="0000FF"/>
            <w:sz w:val="24"/>
            <w:szCs w:val="24"/>
            <w:u w:val="single"/>
          </w:rPr>
          <w:t>Reply</w:t>
        </w:r>
      </w:hyperlink>
      <w:r w:rsidRPr="002965BE">
        <w:rPr>
          <w:rFonts w:ascii="Times New Roman" w:eastAsia="Times New Roman" w:hAnsi="Times New Roman" w:cs="Times New Roman"/>
          <w:color w:val="000000"/>
          <w:sz w:val="24"/>
          <w:szCs w:val="24"/>
        </w:rPr>
        <w:t xml:space="preserve"> </w:t>
      </w:r>
    </w:p>
    <w:p w:rsidR="002965BE" w:rsidRPr="002965BE" w:rsidRDefault="002965BE" w:rsidP="002965BE">
      <w:pPr>
        <w:spacing w:before="100" w:beforeAutospacing="1" w:after="100" w:afterAutospacing="1" w:line="240" w:lineRule="auto"/>
        <w:ind w:left="720"/>
        <w:rPr>
          <w:rFonts w:ascii="Arial" w:eastAsia="Times New Roman" w:hAnsi="Arial" w:cs="Arial"/>
          <w:color w:val="000000"/>
          <w:sz w:val="24"/>
          <w:szCs w:val="24"/>
        </w:rPr>
      </w:pPr>
      <w:r w:rsidRPr="002965BE">
        <w:rPr>
          <w:rFonts w:ascii="Times New Roman" w:eastAsia="Times New Roman" w:hAnsi="Times New Roman" w:cs="Times New Roman"/>
          <w:i/>
          <w:iCs/>
          <w:color w:val="000000"/>
          <w:sz w:val="24"/>
          <w:szCs w:val="24"/>
        </w:rPr>
        <w:t>Your comment is awaiting moderation.</w:t>
      </w:r>
      <w:r w:rsidRPr="002965BE">
        <w:rPr>
          <w:rFonts w:ascii="Times New Roman" w:eastAsia="Times New Roman" w:hAnsi="Times New Roman" w:cs="Times New Roman"/>
          <w:color w:val="000000"/>
          <w:sz w:val="24"/>
          <w:szCs w:val="24"/>
        </w:rPr>
        <w:t xml:space="preserve"> </w:t>
      </w:r>
    </w:p>
    <w:p w:rsidR="002965BE" w:rsidRPr="002965BE" w:rsidRDefault="002965BE" w:rsidP="002965BE">
      <w:pPr>
        <w:spacing w:before="100" w:beforeAutospacing="1" w:after="100" w:afterAutospacing="1" w:line="240" w:lineRule="auto"/>
        <w:ind w:left="720"/>
        <w:rPr>
          <w:rFonts w:ascii="Arial" w:eastAsia="Times New Roman" w:hAnsi="Arial" w:cs="Arial"/>
          <w:color w:val="000000"/>
          <w:sz w:val="24"/>
          <w:szCs w:val="24"/>
        </w:rPr>
      </w:pPr>
      <w:r w:rsidRPr="002965BE">
        <w:rPr>
          <w:rFonts w:ascii="Times New Roman" w:eastAsia="Times New Roman" w:hAnsi="Times New Roman" w:cs="Times New Roman"/>
          <w:color w:val="000000"/>
          <w:sz w:val="24"/>
          <w:szCs w:val="24"/>
        </w:rPr>
        <w:t xml:space="preserve">Thank you for this blog entry. We are discussing the very same at </w:t>
      </w:r>
      <w:hyperlink r:id="rId12" w:anchor="comment-409567" w:history="1">
        <w:r w:rsidRPr="002965BE">
          <w:rPr>
            <w:rFonts w:ascii="Times New Roman" w:eastAsia="Times New Roman" w:hAnsi="Times New Roman" w:cs="Times New Roman"/>
            <w:color w:val="0000FF"/>
            <w:sz w:val="24"/>
            <w:szCs w:val="24"/>
            <w:u w:val="single"/>
          </w:rPr>
          <w:t>http://isaacbrocksociety.ca/renunciation/comment-page-25/#comment-409567</w:t>
        </w:r>
      </w:hyperlink>
      <w:r w:rsidRPr="002965BE">
        <w:rPr>
          <w:rFonts w:ascii="Times New Roman" w:eastAsia="Times New Roman" w:hAnsi="Times New Roman" w:cs="Times New Roman"/>
          <w:color w:val="000000"/>
          <w:sz w:val="24"/>
          <w:szCs w:val="24"/>
        </w:rPr>
        <w:t xml:space="preserve">. I will post </w:t>
      </w:r>
      <w:proofErr w:type="gramStart"/>
      <w:r w:rsidRPr="002965BE">
        <w:rPr>
          <w:rFonts w:ascii="Times New Roman" w:eastAsia="Times New Roman" w:hAnsi="Times New Roman" w:cs="Times New Roman"/>
          <w:color w:val="000000"/>
          <w:sz w:val="24"/>
          <w:szCs w:val="24"/>
        </w:rPr>
        <w:t>as</w:t>
      </w:r>
      <w:proofErr w:type="gramEnd"/>
      <w:r w:rsidRPr="002965BE">
        <w:rPr>
          <w:rFonts w:ascii="Times New Roman" w:eastAsia="Times New Roman" w:hAnsi="Times New Roman" w:cs="Times New Roman"/>
          <w:color w:val="000000"/>
          <w:sz w:val="24"/>
          <w:szCs w:val="24"/>
        </w:rPr>
        <w:t xml:space="preserve"> a new thread your above article. I am awaiting confirmation from Sylvia D. Johnson, General Consul, US Embassy in Ottawa, Canada that advice given in three instances as reported at Isaac Brock is indeed correct — that they do not have to go through the process to obtain US citizenship if they were not registered as births abroad to US parents to then be able to renounce that US citizenship. </w:t>
      </w:r>
    </w:p>
    <w:p w:rsidR="002965BE" w:rsidRPr="002965BE" w:rsidRDefault="002965BE" w:rsidP="002965BE">
      <w:pPr>
        <w:spacing w:before="100" w:beforeAutospacing="1" w:after="100" w:afterAutospacing="1" w:line="240" w:lineRule="auto"/>
        <w:ind w:left="720"/>
        <w:rPr>
          <w:rFonts w:ascii="Arial" w:eastAsia="Times New Roman" w:hAnsi="Arial" w:cs="Arial"/>
          <w:color w:val="000000"/>
          <w:sz w:val="24"/>
          <w:szCs w:val="24"/>
        </w:rPr>
      </w:pPr>
      <w:r w:rsidRPr="002965BE">
        <w:rPr>
          <w:rFonts w:ascii="Times New Roman" w:eastAsia="Times New Roman" w:hAnsi="Times New Roman" w:cs="Times New Roman"/>
          <w:color w:val="000000"/>
          <w:sz w:val="24"/>
          <w:szCs w:val="24"/>
        </w:rPr>
        <w:t>We all (especially “Accidental Americans” born in a country abroad to US parent(s) but not registered as US births abroad) need absolute clarification on if there is an OPTION of US citizenship, to not be blindsided by the US further down the line (worst-case scenario). I want to know:</w:t>
      </w:r>
    </w:p>
    <w:p w:rsidR="002965BE" w:rsidRPr="002965BE" w:rsidRDefault="002965BE" w:rsidP="002965BE">
      <w:pPr>
        <w:spacing w:before="100" w:beforeAutospacing="1" w:after="100" w:afterAutospacing="1" w:line="240" w:lineRule="auto"/>
        <w:ind w:left="720"/>
        <w:rPr>
          <w:rFonts w:ascii="Arial" w:eastAsia="Times New Roman" w:hAnsi="Arial" w:cs="Arial"/>
          <w:color w:val="000000"/>
          <w:sz w:val="24"/>
          <w:szCs w:val="24"/>
        </w:rPr>
      </w:pPr>
      <w:r w:rsidRPr="002965BE">
        <w:rPr>
          <w:rFonts w:ascii="Times New Roman" w:eastAsia="Times New Roman" w:hAnsi="Times New Roman" w:cs="Times New Roman"/>
          <w:color w:val="000000"/>
          <w:sz w:val="24"/>
          <w:szCs w:val="24"/>
        </w:rPr>
        <w:t>Is a person born abroad to US parents (with all the time definitions) automatically a citizen from the time of birth?</w:t>
      </w:r>
      <w:r w:rsidRPr="002965BE">
        <w:rPr>
          <w:rFonts w:ascii="Times New Roman" w:eastAsia="Times New Roman" w:hAnsi="Times New Roman" w:cs="Times New Roman"/>
          <w:color w:val="000000"/>
          <w:sz w:val="24"/>
          <w:szCs w:val="24"/>
        </w:rPr>
        <w:br/>
        <w:t>OR</w:t>
      </w:r>
      <w:r w:rsidRPr="002965BE">
        <w:rPr>
          <w:rFonts w:ascii="Times New Roman" w:eastAsia="Times New Roman" w:hAnsi="Times New Roman" w:cs="Times New Roman"/>
          <w:color w:val="000000"/>
          <w:sz w:val="24"/>
          <w:szCs w:val="24"/>
        </w:rPr>
        <w:br/>
        <w:t>Does that person have to a claim to US citizenship if he/she so chooses upon becoming an adult?</w:t>
      </w:r>
    </w:p>
    <w:p w:rsidR="002965BE" w:rsidRPr="002965BE" w:rsidRDefault="002965BE" w:rsidP="002965BE">
      <w:pPr>
        <w:spacing w:before="100" w:beforeAutospacing="1" w:after="100" w:afterAutospacing="1" w:line="240" w:lineRule="auto"/>
        <w:ind w:left="720"/>
        <w:rPr>
          <w:rFonts w:ascii="Arial" w:eastAsia="Times New Roman" w:hAnsi="Arial" w:cs="Arial"/>
          <w:color w:val="000000"/>
          <w:sz w:val="24"/>
          <w:szCs w:val="24"/>
        </w:rPr>
      </w:pPr>
      <w:r w:rsidRPr="002965BE">
        <w:rPr>
          <w:rFonts w:ascii="Times New Roman" w:eastAsia="Times New Roman" w:hAnsi="Times New Roman" w:cs="Times New Roman"/>
          <w:color w:val="000000"/>
          <w:sz w:val="24"/>
          <w:szCs w:val="24"/>
        </w:rPr>
        <w:t>I know that many don’t think this necessary, but I’d rather go forward with an absolute answer. I just think a big segment of US Persons Abroad should not have to find work-</w:t>
      </w:r>
      <w:proofErr w:type="spellStart"/>
      <w:r w:rsidRPr="002965BE">
        <w:rPr>
          <w:rFonts w:ascii="Times New Roman" w:eastAsia="Times New Roman" w:hAnsi="Times New Roman" w:cs="Times New Roman"/>
          <w:color w:val="000000"/>
          <w:sz w:val="24"/>
          <w:szCs w:val="24"/>
        </w:rPr>
        <w:t>around’s</w:t>
      </w:r>
      <w:proofErr w:type="spellEnd"/>
      <w:r w:rsidRPr="002965BE">
        <w:rPr>
          <w:rFonts w:ascii="Times New Roman" w:eastAsia="Times New Roman" w:hAnsi="Times New Roman" w:cs="Times New Roman"/>
          <w:color w:val="000000"/>
          <w:sz w:val="24"/>
          <w:szCs w:val="24"/>
        </w:rPr>
        <w:t xml:space="preserve"> to live normal lives in other countries. Why don’t we absolutely know?</w:t>
      </w:r>
    </w:p>
    <w:p w:rsidR="002965BE" w:rsidRPr="002965BE" w:rsidRDefault="002965BE" w:rsidP="002965BE">
      <w:pPr>
        <w:numPr>
          <w:ilvl w:val="0"/>
          <w:numId w:val="1"/>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457200" cy="457200"/>
            <wp:effectExtent l="19050" t="0" r="0" b="0"/>
            <wp:docPr id="3" name="Picture 3" descr="http://1.gravatar.com/avatar/fb961c62ae0186d9f1654fb49dc009db?s=48&amp;d=http%3A%2F%2F1.gravatar.com%2Favatar%2Fad516503a11cd5ca435acc9bb6523536%3Fs%3D48&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gravatar.com/avatar/fb961c62ae0186d9f1654fb49dc009db?s=48&amp;d=http%3A%2F%2F1.gravatar.com%2Favatar%2Fad516503a11cd5ca435acc9bb6523536%3Fs%3D48&amp;r=G"/>
                    <pic:cNvPicPr>
                      <a:picLocks noChangeAspect="1" noChangeArrowheads="1"/>
                    </pic:cNvPicPr>
                  </pic:nvPicPr>
                  <pic:blipFill>
                    <a:blip r:embed="rId8"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hyperlink r:id="rId13" w:history="1">
        <w:r w:rsidRPr="002965BE">
          <w:rPr>
            <w:rFonts w:ascii="Times New Roman" w:eastAsia="Times New Roman" w:hAnsi="Times New Roman" w:cs="Times New Roman"/>
            <w:i/>
            <w:iCs/>
            <w:color w:val="0000FF"/>
            <w:sz w:val="24"/>
            <w:szCs w:val="24"/>
            <w:u w:val="single"/>
          </w:rPr>
          <w:t>calgary411</w:t>
        </w:r>
      </w:hyperlink>
      <w:r w:rsidRPr="002965BE">
        <w:rPr>
          <w:rFonts w:ascii="Times New Roman" w:eastAsia="Times New Roman" w:hAnsi="Times New Roman" w:cs="Times New Roman"/>
          <w:color w:val="000000"/>
          <w:sz w:val="24"/>
          <w:szCs w:val="24"/>
        </w:rPr>
        <w:t xml:space="preserve"> | </w:t>
      </w:r>
      <w:hyperlink r:id="rId14" w:anchor="comment-214" w:history="1">
        <w:r w:rsidRPr="002965BE">
          <w:rPr>
            <w:rFonts w:ascii="Times New Roman" w:eastAsia="Times New Roman" w:hAnsi="Times New Roman" w:cs="Times New Roman"/>
            <w:color w:val="0000FF"/>
            <w:sz w:val="24"/>
            <w:szCs w:val="24"/>
            <w:u w:val="single"/>
          </w:rPr>
          <w:t>June 29, 2013 at 8:10 pm</w:t>
        </w:r>
      </w:hyperlink>
      <w:r w:rsidRPr="002965BE">
        <w:rPr>
          <w:rFonts w:ascii="Times New Roman" w:eastAsia="Times New Roman" w:hAnsi="Times New Roman" w:cs="Times New Roman"/>
          <w:color w:val="000000"/>
          <w:sz w:val="24"/>
          <w:szCs w:val="24"/>
        </w:rPr>
        <w:t xml:space="preserve"> | </w:t>
      </w:r>
      <w:hyperlink r:id="rId15" w:anchor="respond" w:history="1">
        <w:r w:rsidRPr="002965BE">
          <w:rPr>
            <w:rFonts w:ascii="Times New Roman" w:eastAsia="Times New Roman" w:hAnsi="Times New Roman" w:cs="Times New Roman"/>
            <w:color w:val="0000FF"/>
            <w:sz w:val="24"/>
            <w:szCs w:val="24"/>
            <w:u w:val="single"/>
          </w:rPr>
          <w:t>Reply</w:t>
        </w:r>
      </w:hyperlink>
      <w:r w:rsidRPr="002965BE">
        <w:rPr>
          <w:rFonts w:ascii="Times New Roman" w:eastAsia="Times New Roman" w:hAnsi="Times New Roman" w:cs="Times New Roman"/>
          <w:color w:val="000000"/>
          <w:sz w:val="24"/>
          <w:szCs w:val="24"/>
        </w:rPr>
        <w:t xml:space="preserve"> </w:t>
      </w:r>
    </w:p>
    <w:p w:rsidR="002965BE" w:rsidRPr="002965BE" w:rsidRDefault="002965BE" w:rsidP="002965BE">
      <w:pPr>
        <w:spacing w:before="100" w:beforeAutospacing="1" w:after="100" w:afterAutospacing="1" w:line="240" w:lineRule="auto"/>
        <w:ind w:left="720"/>
        <w:rPr>
          <w:rFonts w:ascii="Arial" w:eastAsia="Times New Roman" w:hAnsi="Arial" w:cs="Arial"/>
          <w:color w:val="000000"/>
          <w:sz w:val="24"/>
          <w:szCs w:val="24"/>
        </w:rPr>
      </w:pPr>
      <w:r w:rsidRPr="002965BE">
        <w:rPr>
          <w:rFonts w:ascii="Times New Roman" w:eastAsia="Times New Roman" w:hAnsi="Times New Roman" w:cs="Times New Roman"/>
          <w:i/>
          <w:iCs/>
          <w:color w:val="000000"/>
          <w:sz w:val="24"/>
          <w:szCs w:val="24"/>
        </w:rPr>
        <w:t>Your comment is awaiting moderation.</w:t>
      </w:r>
      <w:r w:rsidRPr="002965BE">
        <w:rPr>
          <w:rFonts w:ascii="Times New Roman" w:eastAsia="Times New Roman" w:hAnsi="Times New Roman" w:cs="Times New Roman"/>
          <w:color w:val="000000"/>
          <w:sz w:val="24"/>
          <w:szCs w:val="24"/>
        </w:rPr>
        <w:t xml:space="preserve"> </w:t>
      </w:r>
    </w:p>
    <w:p w:rsidR="002965BE" w:rsidRPr="002965BE" w:rsidRDefault="002965BE" w:rsidP="002965BE">
      <w:pPr>
        <w:spacing w:before="100" w:beforeAutospacing="1" w:after="100" w:afterAutospacing="1" w:line="240" w:lineRule="auto"/>
        <w:ind w:left="720"/>
        <w:rPr>
          <w:rFonts w:ascii="Arial" w:eastAsia="Times New Roman" w:hAnsi="Arial" w:cs="Arial"/>
          <w:color w:val="000000"/>
          <w:sz w:val="24"/>
          <w:szCs w:val="24"/>
        </w:rPr>
      </w:pPr>
      <w:r w:rsidRPr="002965BE">
        <w:rPr>
          <w:rFonts w:ascii="Times New Roman" w:eastAsia="Times New Roman" w:hAnsi="Times New Roman" w:cs="Times New Roman"/>
          <w:color w:val="000000"/>
          <w:sz w:val="24"/>
          <w:szCs w:val="24"/>
        </w:rPr>
        <w:t xml:space="preserve">Thank you once again, Mr. </w:t>
      </w:r>
      <w:proofErr w:type="spellStart"/>
      <w:r w:rsidRPr="002965BE">
        <w:rPr>
          <w:rFonts w:ascii="Times New Roman" w:eastAsia="Times New Roman" w:hAnsi="Times New Roman" w:cs="Times New Roman"/>
          <w:color w:val="000000"/>
          <w:sz w:val="24"/>
          <w:szCs w:val="24"/>
        </w:rPr>
        <w:t>Flott</w:t>
      </w:r>
      <w:proofErr w:type="spellEnd"/>
      <w:r w:rsidRPr="002965BE">
        <w:rPr>
          <w:rFonts w:ascii="Times New Roman" w:eastAsia="Times New Roman" w:hAnsi="Times New Roman" w:cs="Times New Roman"/>
          <w:color w:val="000000"/>
          <w:sz w:val="24"/>
          <w:szCs w:val="24"/>
        </w:rPr>
        <w:t>.</w:t>
      </w:r>
    </w:p>
    <w:p w:rsidR="002965BE" w:rsidRPr="002965BE" w:rsidRDefault="002965BE" w:rsidP="002965BE">
      <w:pPr>
        <w:spacing w:before="100" w:beforeAutospacing="1" w:after="100" w:afterAutospacing="1" w:line="240" w:lineRule="auto"/>
        <w:ind w:left="720"/>
        <w:rPr>
          <w:rFonts w:ascii="Arial" w:eastAsia="Times New Roman" w:hAnsi="Arial" w:cs="Arial"/>
          <w:color w:val="000000"/>
          <w:sz w:val="24"/>
          <w:szCs w:val="24"/>
        </w:rPr>
      </w:pPr>
      <w:r w:rsidRPr="002965BE">
        <w:rPr>
          <w:rFonts w:ascii="Times New Roman" w:eastAsia="Times New Roman" w:hAnsi="Times New Roman" w:cs="Times New Roman"/>
          <w:color w:val="000000"/>
          <w:sz w:val="24"/>
          <w:szCs w:val="24"/>
        </w:rPr>
        <w:t>I have, since my previous comment, posted the following at the Isaac Brock Society:</w:t>
      </w:r>
      <w:r w:rsidRPr="002965BE">
        <w:rPr>
          <w:rFonts w:ascii="Times New Roman" w:eastAsia="Times New Roman" w:hAnsi="Times New Roman" w:cs="Times New Roman"/>
          <w:color w:val="000000"/>
          <w:sz w:val="24"/>
          <w:szCs w:val="24"/>
        </w:rPr>
        <w:br/>
      </w:r>
      <w:hyperlink r:id="rId16" w:history="1">
        <w:r w:rsidRPr="002965BE">
          <w:rPr>
            <w:rFonts w:ascii="Times New Roman" w:eastAsia="Times New Roman" w:hAnsi="Times New Roman" w:cs="Times New Roman"/>
            <w:color w:val="0000FF"/>
            <w:sz w:val="24"/>
            <w:szCs w:val="24"/>
            <w:u w:val="single"/>
          </w:rPr>
          <w:t>http://isaacbrocksociety.ca/2013/06/29/accidental-americans-born-abroad-to-us-parents-and-not-registered-with-the-us-are-they-automatic-us-citizens-or-do-they-have-a-right-to-claim-us-citizenship-when-they-can-make-that-decision-as-an/</w:t>
        </w:r>
      </w:hyperlink>
    </w:p>
    <w:sectPr w:rsidR="002965BE" w:rsidRPr="002965BE" w:rsidSect="002965BE">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2922C5"/>
    <w:multiLevelType w:val="multilevel"/>
    <w:tmpl w:val="299E0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useFELayout/>
  </w:compat>
  <w:rsids>
    <w:rsidRoot w:val="002965BE"/>
    <w:rsid w:val="00040A42"/>
    <w:rsid w:val="00105070"/>
    <w:rsid w:val="002965BE"/>
    <w:rsid w:val="0039697C"/>
    <w:rsid w:val="00593AC1"/>
    <w:rsid w:val="00626782"/>
    <w:rsid w:val="006A7834"/>
    <w:rsid w:val="00A41BC0"/>
    <w:rsid w:val="00BB7AE8"/>
  </w:rsids>
  <m:mathPr>
    <m:mathFont m:val="Cambria Math"/>
    <m:brkBin m:val="before"/>
    <m:brkBinSub m:val="--"/>
    <m:smallFrac m:val="off"/>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97C"/>
  </w:style>
  <w:style w:type="paragraph" w:styleId="Heading3">
    <w:name w:val="heading 3"/>
    <w:basedOn w:val="Normal"/>
    <w:link w:val="Heading3Char"/>
    <w:uiPriority w:val="9"/>
    <w:qFormat/>
    <w:rsid w:val="002965B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965B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965BE"/>
    <w:rPr>
      <w:color w:val="0000FF"/>
      <w:u w:val="single"/>
    </w:rPr>
  </w:style>
  <w:style w:type="character" w:styleId="HTMLCite">
    <w:name w:val="HTML Cite"/>
    <w:basedOn w:val="DefaultParagraphFont"/>
    <w:uiPriority w:val="99"/>
    <w:semiHidden/>
    <w:unhideWhenUsed/>
    <w:rsid w:val="002965BE"/>
    <w:rPr>
      <w:i/>
      <w:iCs/>
    </w:rPr>
  </w:style>
  <w:style w:type="character" w:customStyle="1" w:styleId="comment-meta">
    <w:name w:val="comment-meta"/>
    <w:basedOn w:val="DefaultParagraphFont"/>
    <w:rsid w:val="002965BE"/>
  </w:style>
  <w:style w:type="character" w:styleId="Emphasis">
    <w:name w:val="Emphasis"/>
    <w:basedOn w:val="DefaultParagraphFont"/>
    <w:uiPriority w:val="20"/>
    <w:qFormat/>
    <w:rsid w:val="002965BE"/>
    <w:rPr>
      <w:i/>
      <w:iCs/>
    </w:rPr>
  </w:style>
  <w:style w:type="paragraph" w:styleId="NormalWeb">
    <w:name w:val="Normal (Web)"/>
    <w:basedOn w:val="Normal"/>
    <w:uiPriority w:val="99"/>
    <w:semiHidden/>
    <w:unhideWhenUsed/>
    <w:rsid w:val="002965BE"/>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2965B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965BE"/>
    <w:rPr>
      <w:rFonts w:ascii="Arial" w:eastAsia="Times New Roman" w:hAnsi="Arial" w:cs="Arial"/>
      <w:vanish/>
      <w:sz w:val="16"/>
      <w:szCs w:val="16"/>
    </w:rPr>
  </w:style>
  <w:style w:type="paragraph" w:customStyle="1" w:styleId="comment-notes">
    <w:name w:val="comment-notes"/>
    <w:basedOn w:val="Normal"/>
    <w:rsid w:val="002965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DefaultParagraphFont"/>
    <w:rsid w:val="002965BE"/>
  </w:style>
  <w:style w:type="paragraph" w:styleId="z-BottomofForm">
    <w:name w:val="HTML Bottom of Form"/>
    <w:basedOn w:val="Normal"/>
    <w:next w:val="Normal"/>
    <w:link w:val="z-BottomofFormChar"/>
    <w:hidden/>
    <w:uiPriority w:val="99"/>
    <w:semiHidden/>
    <w:unhideWhenUsed/>
    <w:rsid w:val="002965B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965BE"/>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296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5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9459769">
      <w:bodyDiv w:val="1"/>
      <w:marLeft w:val="0"/>
      <w:marRight w:val="0"/>
      <w:marTop w:val="0"/>
      <w:marBottom w:val="0"/>
      <w:divBdr>
        <w:top w:val="none" w:sz="0" w:space="0" w:color="auto"/>
        <w:left w:val="none" w:sz="0" w:space="0" w:color="auto"/>
        <w:bottom w:val="none" w:sz="0" w:space="0" w:color="auto"/>
        <w:right w:val="none" w:sz="0" w:space="0" w:color="auto"/>
      </w:divBdr>
      <w:divsChild>
        <w:div w:id="652297172">
          <w:marLeft w:val="0"/>
          <w:marRight w:val="0"/>
          <w:marTop w:val="0"/>
          <w:marBottom w:val="0"/>
          <w:divBdr>
            <w:top w:val="none" w:sz="0" w:space="0" w:color="auto"/>
            <w:left w:val="none" w:sz="0" w:space="0" w:color="auto"/>
            <w:bottom w:val="none" w:sz="0" w:space="0" w:color="auto"/>
            <w:right w:val="none" w:sz="0" w:space="0" w:color="auto"/>
          </w:divBdr>
          <w:divsChild>
            <w:div w:id="158624117">
              <w:marLeft w:val="0"/>
              <w:marRight w:val="0"/>
              <w:marTop w:val="0"/>
              <w:marBottom w:val="0"/>
              <w:divBdr>
                <w:top w:val="none" w:sz="0" w:space="0" w:color="auto"/>
                <w:left w:val="none" w:sz="0" w:space="0" w:color="auto"/>
                <w:bottom w:val="none" w:sz="0" w:space="0" w:color="auto"/>
                <w:right w:val="none" w:sz="0" w:space="0" w:color="auto"/>
              </w:divBdr>
            </w:div>
            <w:div w:id="1603217585">
              <w:marLeft w:val="0"/>
              <w:marRight w:val="0"/>
              <w:marTop w:val="0"/>
              <w:marBottom w:val="0"/>
              <w:divBdr>
                <w:top w:val="none" w:sz="0" w:space="0" w:color="auto"/>
                <w:left w:val="none" w:sz="0" w:space="0" w:color="auto"/>
                <w:bottom w:val="none" w:sz="0" w:space="0" w:color="auto"/>
                <w:right w:val="none" w:sz="0" w:space="0" w:color="auto"/>
              </w:divBdr>
            </w:div>
          </w:divsChild>
        </w:div>
        <w:div w:id="2126460101">
          <w:marLeft w:val="0"/>
          <w:marRight w:val="0"/>
          <w:marTop w:val="0"/>
          <w:marBottom w:val="0"/>
          <w:divBdr>
            <w:top w:val="none" w:sz="0" w:space="0" w:color="auto"/>
            <w:left w:val="none" w:sz="0" w:space="0" w:color="auto"/>
            <w:bottom w:val="none" w:sz="0" w:space="0" w:color="auto"/>
            <w:right w:val="none" w:sz="0" w:space="0" w:color="auto"/>
          </w:divBdr>
          <w:divsChild>
            <w:div w:id="1746802162">
              <w:marLeft w:val="0"/>
              <w:marRight w:val="0"/>
              <w:marTop w:val="0"/>
              <w:marBottom w:val="0"/>
              <w:divBdr>
                <w:top w:val="none" w:sz="0" w:space="0" w:color="auto"/>
                <w:left w:val="none" w:sz="0" w:space="0" w:color="auto"/>
                <w:bottom w:val="none" w:sz="0" w:space="0" w:color="auto"/>
                <w:right w:val="none" w:sz="0" w:space="0" w:color="auto"/>
              </w:divBdr>
              <w:divsChild>
                <w:div w:id="1925456548">
                  <w:marLeft w:val="0"/>
                  <w:marRight w:val="0"/>
                  <w:marTop w:val="0"/>
                  <w:marBottom w:val="0"/>
                  <w:divBdr>
                    <w:top w:val="none" w:sz="0" w:space="0" w:color="auto"/>
                    <w:left w:val="none" w:sz="0" w:space="0" w:color="auto"/>
                    <w:bottom w:val="none" w:sz="0" w:space="0" w:color="auto"/>
                    <w:right w:val="none" w:sz="0" w:space="0" w:color="auto"/>
                  </w:divBdr>
                </w:div>
                <w:div w:id="1976400253">
                  <w:marLeft w:val="0"/>
                  <w:marRight w:val="0"/>
                  <w:marTop w:val="0"/>
                  <w:marBottom w:val="0"/>
                  <w:divBdr>
                    <w:top w:val="none" w:sz="0" w:space="0" w:color="auto"/>
                    <w:left w:val="none" w:sz="0" w:space="0" w:color="auto"/>
                    <w:bottom w:val="none" w:sz="0" w:space="0" w:color="auto"/>
                    <w:right w:val="none" w:sz="0" w:space="0" w:color="auto"/>
                  </w:divBdr>
                </w:div>
              </w:divsChild>
            </w:div>
            <w:div w:id="426271671">
              <w:marLeft w:val="0"/>
              <w:marRight w:val="0"/>
              <w:marTop w:val="0"/>
              <w:marBottom w:val="0"/>
              <w:divBdr>
                <w:top w:val="none" w:sz="0" w:space="0" w:color="auto"/>
                <w:left w:val="none" w:sz="0" w:space="0" w:color="auto"/>
                <w:bottom w:val="none" w:sz="0" w:space="0" w:color="auto"/>
                <w:right w:val="none" w:sz="0" w:space="0" w:color="auto"/>
              </w:divBdr>
              <w:divsChild>
                <w:div w:id="1742829128">
                  <w:marLeft w:val="0"/>
                  <w:marRight w:val="0"/>
                  <w:marTop w:val="0"/>
                  <w:marBottom w:val="0"/>
                  <w:divBdr>
                    <w:top w:val="none" w:sz="0" w:space="0" w:color="auto"/>
                    <w:left w:val="none" w:sz="0" w:space="0" w:color="auto"/>
                    <w:bottom w:val="none" w:sz="0" w:space="0" w:color="auto"/>
                    <w:right w:val="none" w:sz="0" w:space="0" w:color="auto"/>
                  </w:divBdr>
                </w:div>
                <w:div w:id="1567259120">
                  <w:marLeft w:val="0"/>
                  <w:marRight w:val="0"/>
                  <w:marTop w:val="0"/>
                  <w:marBottom w:val="0"/>
                  <w:divBdr>
                    <w:top w:val="none" w:sz="0" w:space="0" w:color="auto"/>
                    <w:left w:val="none" w:sz="0" w:space="0" w:color="auto"/>
                    <w:bottom w:val="none" w:sz="0" w:space="0" w:color="auto"/>
                    <w:right w:val="none" w:sz="0" w:space="0" w:color="auto"/>
                  </w:divBdr>
                </w:div>
              </w:divsChild>
            </w:div>
            <w:div w:id="16182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isaacbrocksociety.c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cidentaluscitizen.com/accidental-american-us-citizenship-self-executing-or-not-2/" TargetMode="External"/><Relationship Id="rId12" Type="http://schemas.openxmlformats.org/officeDocument/2006/relationships/hyperlink" Target="http://isaacbrocksociety.ca/renunciation/comment-page-2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saacbrocksociety.ca/2013/06/29/accidental-americans-born-abroad-to-us-parents-and-not-registered-with-the-us-are-they-automatic-us-citizens-or-do-they-have-a-right-to-claim-us-citizenship-when-they-can-make-that-decision-as-an/" TargetMode="External"/><Relationship Id="rId1" Type="http://schemas.openxmlformats.org/officeDocument/2006/relationships/numbering" Target="numbering.xml"/><Relationship Id="rId6" Type="http://schemas.openxmlformats.org/officeDocument/2006/relationships/hyperlink" Target="http://www.accidentaluscitizen.com/category/uncategorized/" TargetMode="External"/><Relationship Id="rId11" Type="http://schemas.openxmlformats.org/officeDocument/2006/relationships/hyperlink" Target="http://www.accidentaluscitizen.com/accidental-american-us-citizenship-self-executing-or-not-2/?replytocom=210" TargetMode="External"/><Relationship Id="rId5" Type="http://schemas.openxmlformats.org/officeDocument/2006/relationships/image" Target="media/image1.jpeg"/><Relationship Id="rId15" Type="http://schemas.openxmlformats.org/officeDocument/2006/relationships/hyperlink" Target="http://www.accidentaluscitizen.com/accidental-american-us-citizenship-self-executing-or-not-2/?replytocom=214" TargetMode="External"/><Relationship Id="rId10" Type="http://schemas.openxmlformats.org/officeDocument/2006/relationships/hyperlink" Target="http://www.accidentaluscitizen.com/accidental-american-us-citizenship-self-executing-or-not-2/" TargetMode="External"/><Relationship Id="rId4" Type="http://schemas.openxmlformats.org/officeDocument/2006/relationships/webSettings" Target="webSettings.xml"/><Relationship Id="rId9" Type="http://schemas.openxmlformats.org/officeDocument/2006/relationships/hyperlink" Target="http://isaacbrocksociety.ca/" TargetMode="External"/><Relationship Id="rId14" Type="http://schemas.openxmlformats.org/officeDocument/2006/relationships/hyperlink" Target="http://www.accidentaluscitizen.com/accidental-american-us-citizenship-self-executing-or-not-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482</Words>
  <Characters>2751</Characters>
  <Application>Microsoft Office Word</Application>
  <DocSecurity>0</DocSecurity>
  <Lines>22</Lines>
  <Paragraphs>6</Paragraphs>
  <ScaleCrop>false</ScaleCrop>
  <Company/>
  <LinksUpToDate>false</LinksUpToDate>
  <CharactersWithSpaces>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tapanila1</dc:creator>
  <cp:lastModifiedBy>tapanila1</cp:lastModifiedBy>
  <cp:revision>1</cp:revision>
  <dcterms:created xsi:type="dcterms:W3CDTF">2013-07-06T20:12:00Z</dcterms:created>
  <dcterms:modified xsi:type="dcterms:W3CDTF">2013-07-06T20:14:00Z</dcterms:modified>
</cp:coreProperties>
</file>